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CDA" w:rsidRPr="00EA7CDA" w:rsidRDefault="00EA7CDA" w:rsidP="00EA7CDA">
      <w:pPr>
        <w:spacing w:line="480" w:lineRule="auto"/>
        <w:ind w:firstLine="720"/>
        <w:jc w:val="center"/>
        <w:rPr>
          <w:rFonts w:ascii="Times New Roman" w:hAnsi="Times New Roman" w:cs="Times New Roman"/>
          <w:sz w:val="24"/>
          <w:szCs w:val="24"/>
        </w:rPr>
      </w:pPr>
      <w:bookmarkStart w:id="0" w:name="_GoBack"/>
      <w:bookmarkEnd w:id="0"/>
    </w:p>
    <w:p w:rsidR="00EA7CDA" w:rsidRPr="00EA7CDA" w:rsidRDefault="00EA7CDA" w:rsidP="00EA7CDA">
      <w:pPr>
        <w:spacing w:line="480" w:lineRule="auto"/>
        <w:ind w:firstLine="720"/>
        <w:jc w:val="center"/>
        <w:rPr>
          <w:rFonts w:ascii="Times New Roman" w:hAnsi="Times New Roman" w:cs="Times New Roman"/>
          <w:sz w:val="24"/>
          <w:szCs w:val="24"/>
        </w:rPr>
      </w:pPr>
    </w:p>
    <w:p w:rsidR="00EA7CDA" w:rsidRPr="00EA7CDA" w:rsidRDefault="00EA7CDA" w:rsidP="00EA7CDA">
      <w:pPr>
        <w:spacing w:line="480" w:lineRule="auto"/>
        <w:ind w:firstLine="720"/>
        <w:jc w:val="center"/>
        <w:rPr>
          <w:rFonts w:ascii="Times New Roman" w:hAnsi="Times New Roman" w:cs="Times New Roman"/>
          <w:sz w:val="24"/>
          <w:szCs w:val="24"/>
        </w:rPr>
      </w:pPr>
    </w:p>
    <w:p w:rsidR="00EA7CDA" w:rsidRPr="00EA7CDA" w:rsidRDefault="00EA7CDA" w:rsidP="00EA7CDA">
      <w:pPr>
        <w:spacing w:line="480" w:lineRule="auto"/>
        <w:ind w:firstLine="720"/>
        <w:jc w:val="center"/>
        <w:rPr>
          <w:rFonts w:ascii="Times New Roman" w:hAnsi="Times New Roman" w:cs="Times New Roman"/>
          <w:sz w:val="24"/>
          <w:szCs w:val="24"/>
        </w:rPr>
      </w:pPr>
    </w:p>
    <w:p w:rsidR="00EA7CDA" w:rsidRPr="00EA7CDA" w:rsidRDefault="00EA7CDA" w:rsidP="00EA7CDA">
      <w:pPr>
        <w:spacing w:line="480" w:lineRule="auto"/>
        <w:ind w:firstLine="720"/>
        <w:jc w:val="center"/>
        <w:rPr>
          <w:rFonts w:ascii="Times New Roman" w:hAnsi="Times New Roman" w:cs="Times New Roman"/>
          <w:b/>
          <w:sz w:val="24"/>
          <w:szCs w:val="24"/>
        </w:rPr>
      </w:pPr>
      <w:r w:rsidRPr="00EA7CDA">
        <w:rPr>
          <w:rFonts w:ascii="Times New Roman" w:hAnsi="Times New Roman" w:cs="Times New Roman"/>
          <w:b/>
          <w:sz w:val="24"/>
          <w:szCs w:val="24"/>
        </w:rPr>
        <w:t>The Divine Comedy.</w:t>
      </w:r>
    </w:p>
    <w:p w:rsidR="00EA7CDA" w:rsidRPr="00EA7CDA" w:rsidRDefault="00EA7CDA" w:rsidP="00EA7CDA">
      <w:pPr>
        <w:spacing w:line="480" w:lineRule="auto"/>
        <w:ind w:firstLine="720"/>
        <w:jc w:val="center"/>
        <w:rPr>
          <w:rFonts w:ascii="Times New Roman" w:hAnsi="Times New Roman" w:cs="Times New Roman"/>
          <w:sz w:val="24"/>
          <w:szCs w:val="24"/>
        </w:rPr>
      </w:pPr>
      <w:r w:rsidRPr="00EA7CDA">
        <w:rPr>
          <w:rFonts w:ascii="Times New Roman" w:hAnsi="Times New Roman" w:cs="Times New Roman"/>
          <w:sz w:val="24"/>
          <w:szCs w:val="24"/>
        </w:rPr>
        <w:t>Author</w:t>
      </w:r>
    </w:p>
    <w:p w:rsidR="00EA7CDA" w:rsidRPr="00EA7CDA" w:rsidRDefault="00EA7CDA" w:rsidP="00EA7CDA">
      <w:pPr>
        <w:spacing w:line="480" w:lineRule="auto"/>
        <w:ind w:firstLine="720"/>
        <w:jc w:val="center"/>
        <w:rPr>
          <w:rFonts w:ascii="Times New Roman" w:hAnsi="Times New Roman" w:cs="Times New Roman"/>
          <w:sz w:val="24"/>
          <w:szCs w:val="24"/>
        </w:rPr>
      </w:pPr>
      <w:r w:rsidRPr="00EA7CDA">
        <w:rPr>
          <w:rFonts w:ascii="Times New Roman" w:hAnsi="Times New Roman" w:cs="Times New Roman"/>
          <w:sz w:val="24"/>
          <w:szCs w:val="24"/>
        </w:rPr>
        <w:t>Institutional Affiliation</w:t>
      </w:r>
    </w:p>
    <w:p w:rsidR="00EA7CDA" w:rsidRPr="00EA7CDA" w:rsidRDefault="00EA7CDA" w:rsidP="00EA7CDA">
      <w:pPr>
        <w:spacing w:line="480" w:lineRule="auto"/>
        <w:ind w:firstLine="720"/>
        <w:jc w:val="center"/>
        <w:rPr>
          <w:rFonts w:ascii="Times New Roman" w:hAnsi="Times New Roman" w:cs="Times New Roman"/>
          <w:sz w:val="24"/>
          <w:szCs w:val="24"/>
        </w:rPr>
      </w:pPr>
      <w:r w:rsidRPr="00EA7CDA">
        <w:rPr>
          <w:rFonts w:ascii="Times New Roman" w:hAnsi="Times New Roman" w:cs="Times New Roman"/>
          <w:sz w:val="24"/>
          <w:szCs w:val="24"/>
        </w:rPr>
        <w:t>Instructor</w:t>
      </w:r>
    </w:p>
    <w:p w:rsidR="00EA7CDA" w:rsidRPr="00EA7CDA" w:rsidRDefault="00EA7CDA" w:rsidP="00EA7CDA">
      <w:pPr>
        <w:spacing w:line="480" w:lineRule="auto"/>
        <w:ind w:firstLine="720"/>
        <w:jc w:val="center"/>
        <w:rPr>
          <w:rFonts w:ascii="Times New Roman" w:hAnsi="Times New Roman" w:cs="Times New Roman"/>
          <w:sz w:val="24"/>
          <w:szCs w:val="24"/>
        </w:rPr>
      </w:pPr>
      <w:r w:rsidRPr="00EA7CDA">
        <w:rPr>
          <w:rFonts w:ascii="Times New Roman" w:hAnsi="Times New Roman" w:cs="Times New Roman"/>
          <w:sz w:val="24"/>
          <w:szCs w:val="24"/>
        </w:rPr>
        <w:t>Course code</w:t>
      </w:r>
    </w:p>
    <w:p w:rsidR="00EA7CDA" w:rsidRPr="00EA7CDA" w:rsidRDefault="00EA7CDA" w:rsidP="00EA7CDA">
      <w:pPr>
        <w:spacing w:line="480" w:lineRule="auto"/>
        <w:ind w:firstLine="720"/>
        <w:jc w:val="center"/>
        <w:rPr>
          <w:rFonts w:ascii="Times New Roman" w:hAnsi="Times New Roman" w:cs="Times New Roman"/>
          <w:sz w:val="24"/>
          <w:szCs w:val="24"/>
        </w:rPr>
      </w:pPr>
      <w:r w:rsidRPr="00EA7CDA">
        <w:rPr>
          <w:rFonts w:ascii="Times New Roman" w:hAnsi="Times New Roman" w:cs="Times New Roman"/>
          <w:sz w:val="24"/>
          <w:szCs w:val="24"/>
        </w:rPr>
        <w:t>Date of submission</w:t>
      </w:r>
    </w:p>
    <w:p w:rsidR="00EA7CDA" w:rsidRPr="00EA7CDA" w:rsidRDefault="00EA7CDA" w:rsidP="00EA7CDA">
      <w:pPr>
        <w:spacing w:line="480" w:lineRule="auto"/>
        <w:ind w:firstLine="720"/>
        <w:jc w:val="center"/>
        <w:rPr>
          <w:rFonts w:ascii="Times New Roman" w:hAnsi="Times New Roman" w:cs="Times New Roman"/>
          <w:sz w:val="24"/>
          <w:szCs w:val="24"/>
        </w:rPr>
      </w:pPr>
    </w:p>
    <w:p w:rsidR="00EA7CDA" w:rsidRPr="00EA7CDA" w:rsidRDefault="00EA7CDA" w:rsidP="00EA7CDA">
      <w:pPr>
        <w:spacing w:line="480" w:lineRule="auto"/>
        <w:ind w:firstLine="720"/>
        <w:rPr>
          <w:rFonts w:ascii="Times New Roman" w:hAnsi="Times New Roman" w:cs="Times New Roman"/>
          <w:sz w:val="24"/>
          <w:szCs w:val="24"/>
        </w:rPr>
      </w:pPr>
    </w:p>
    <w:p w:rsidR="00EA7CDA" w:rsidRPr="00EA7CDA" w:rsidRDefault="00EA7CDA" w:rsidP="00EA7CDA">
      <w:pPr>
        <w:spacing w:line="480" w:lineRule="auto"/>
        <w:ind w:firstLine="720"/>
        <w:rPr>
          <w:rFonts w:ascii="Times New Roman" w:hAnsi="Times New Roman" w:cs="Times New Roman"/>
          <w:sz w:val="24"/>
          <w:szCs w:val="24"/>
        </w:rPr>
      </w:pPr>
    </w:p>
    <w:p w:rsidR="00EA7CDA" w:rsidRPr="00EA7CDA" w:rsidRDefault="00EA7CDA" w:rsidP="00EA7CDA">
      <w:pPr>
        <w:spacing w:line="480" w:lineRule="auto"/>
        <w:ind w:firstLine="720"/>
        <w:rPr>
          <w:rFonts w:ascii="Times New Roman" w:hAnsi="Times New Roman" w:cs="Times New Roman"/>
          <w:sz w:val="24"/>
          <w:szCs w:val="24"/>
        </w:rPr>
      </w:pPr>
    </w:p>
    <w:p w:rsidR="00EA7CDA" w:rsidRPr="00EA7CDA" w:rsidRDefault="00EA7CDA" w:rsidP="00EA7CDA">
      <w:pPr>
        <w:spacing w:line="480" w:lineRule="auto"/>
        <w:ind w:firstLine="720"/>
        <w:rPr>
          <w:rFonts w:ascii="Times New Roman" w:hAnsi="Times New Roman" w:cs="Times New Roman"/>
          <w:sz w:val="24"/>
          <w:szCs w:val="24"/>
        </w:rPr>
      </w:pPr>
    </w:p>
    <w:p w:rsidR="00EA7CDA" w:rsidRDefault="00EA7CDA" w:rsidP="00EA7CDA">
      <w:pPr>
        <w:spacing w:line="480" w:lineRule="auto"/>
        <w:rPr>
          <w:rFonts w:ascii="Times New Roman" w:hAnsi="Times New Roman" w:cs="Times New Roman"/>
          <w:sz w:val="24"/>
          <w:szCs w:val="24"/>
        </w:rPr>
      </w:pPr>
    </w:p>
    <w:p w:rsidR="00EA7CDA" w:rsidRPr="00EA7CDA" w:rsidRDefault="00EA7CDA" w:rsidP="00EA7CDA">
      <w:pPr>
        <w:spacing w:line="480" w:lineRule="auto"/>
        <w:rPr>
          <w:rFonts w:ascii="Times New Roman" w:hAnsi="Times New Roman" w:cs="Times New Roman"/>
          <w:sz w:val="24"/>
          <w:szCs w:val="24"/>
        </w:rPr>
      </w:pPr>
    </w:p>
    <w:p w:rsidR="002A4FA5" w:rsidRPr="00EA7CDA" w:rsidRDefault="00F252E4" w:rsidP="00EA7CDA">
      <w:pPr>
        <w:spacing w:line="480" w:lineRule="auto"/>
        <w:ind w:firstLine="720"/>
        <w:rPr>
          <w:rFonts w:ascii="Times New Roman" w:hAnsi="Times New Roman" w:cs="Times New Roman"/>
          <w:sz w:val="24"/>
          <w:szCs w:val="24"/>
        </w:rPr>
      </w:pPr>
      <w:r w:rsidRPr="00EA7CDA">
        <w:rPr>
          <w:rFonts w:ascii="Times New Roman" w:hAnsi="Times New Roman" w:cs="Times New Roman"/>
          <w:sz w:val="24"/>
          <w:szCs w:val="24"/>
        </w:rPr>
        <w:lastRenderedPageBreak/>
        <w:t xml:space="preserve">This is one of the epic poems that were authored by Dante Alighieri. He was born in 1265 and wrote this poem while in exile around 1308. His hometown was engaging in civil war during the writing of the poem. The civil war had driven him out of </w:t>
      </w:r>
      <w:r w:rsidR="0094609F" w:rsidRPr="00EA7CDA">
        <w:rPr>
          <w:rFonts w:ascii="Times New Roman" w:hAnsi="Times New Roman" w:cs="Times New Roman"/>
          <w:sz w:val="24"/>
          <w:szCs w:val="24"/>
        </w:rPr>
        <w:t>Florence in Italy, and went away looking for safety. Therefore, he got inspiration from his journey and authored a poem that depicted two realms of the afterlife.</w:t>
      </w:r>
    </w:p>
    <w:p w:rsidR="00273E6F" w:rsidRPr="00EA7CDA" w:rsidRDefault="00F252E4" w:rsidP="00EA7CDA">
      <w:pPr>
        <w:spacing w:line="480" w:lineRule="auto"/>
        <w:rPr>
          <w:rFonts w:ascii="Times New Roman" w:hAnsi="Times New Roman" w:cs="Times New Roman"/>
          <w:sz w:val="24"/>
          <w:szCs w:val="24"/>
        </w:rPr>
      </w:pPr>
      <w:r w:rsidRPr="00EA7CDA">
        <w:rPr>
          <w:rFonts w:ascii="Times New Roman" w:hAnsi="Times New Roman" w:cs="Times New Roman"/>
          <w:sz w:val="24"/>
          <w:szCs w:val="24"/>
        </w:rPr>
        <w:t xml:space="preserve"> </w:t>
      </w:r>
      <w:r w:rsidR="002A4FA5" w:rsidRPr="00EA7CDA">
        <w:rPr>
          <w:rFonts w:ascii="Times New Roman" w:hAnsi="Times New Roman" w:cs="Times New Roman"/>
          <w:sz w:val="24"/>
          <w:szCs w:val="24"/>
        </w:rPr>
        <w:tab/>
      </w:r>
      <w:r w:rsidRPr="00EA7CDA">
        <w:rPr>
          <w:rFonts w:ascii="Times New Roman" w:hAnsi="Times New Roman" w:cs="Times New Roman"/>
          <w:sz w:val="24"/>
          <w:szCs w:val="24"/>
        </w:rPr>
        <w:t xml:space="preserve">As the poem's main character, he traveled through Hell and purgatory and gave an experience of this journey. The </w:t>
      </w:r>
      <w:r w:rsidR="00A13A94" w:rsidRPr="00EA7CDA">
        <w:rPr>
          <w:rFonts w:ascii="Times New Roman" w:hAnsi="Times New Roman" w:cs="Times New Roman"/>
          <w:sz w:val="24"/>
          <w:szCs w:val="24"/>
        </w:rPr>
        <w:t xml:space="preserve">work is divided </w:t>
      </w:r>
      <w:r w:rsidRPr="00EA7CDA">
        <w:rPr>
          <w:rFonts w:ascii="Times New Roman" w:hAnsi="Times New Roman" w:cs="Times New Roman"/>
          <w:sz w:val="24"/>
          <w:szCs w:val="24"/>
        </w:rPr>
        <w:t>into three volumes, and each has thirty-three chapters. They include Inferno, Purgatorio, and Paradiso. Italy being a religious state, especially during the medieval period, his work received a lot of accolade for his analysis of the afterlife. Afterlife had remained a mystery, and individuals questioned that during the enlightenment period.</w:t>
      </w:r>
    </w:p>
    <w:p w:rsidR="0094609F" w:rsidRPr="00EA7CDA" w:rsidRDefault="00F252E4" w:rsidP="00EA7CDA">
      <w:pPr>
        <w:spacing w:line="480" w:lineRule="auto"/>
        <w:ind w:firstLine="720"/>
        <w:rPr>
          <w:rFonts w:ascii="Times New Roman" w:hAnsi="Times New Roman" w:cs="Times New Roman"/>
          <w:sz w:val="24"/>
          <w:szCs w:val="24"/>
        </w:rPr>
      </w:pPr>
      <w:r w:rsidRPr="00EA7CDA">
        <w:rPr>
          <w:rFonts w:ascii="Times New Roman" w:hAnsi="Times New Roman" w:cs="Times New Roman"/>
          <w:sz w:val="24"/>
          <w:szCs w:val="24"/>
        </w:rPr>
        <w:t xml:space="preserve">As he began writing the inferno, Dante was going through challenges in life as he was already in exile. The feeling being lost in all these situations brought about the poem's first scene where he is lost in Hell. This means that he was lost physically and spiritually as he had already started encountering the afterlife while alive. One of his </w:t>
      </w:r>
      <w:r w:rsidR="00A13A94" w:rsidRPr="00EA7CDA">
        <w:rPr>
          <w:rFonts w:ascii="Times New Roman" w:hAnsi="Times New Roman" w:cs="Times New Roman"/>
          <w:sz w:val="24"/>
          <w:szCs w:val="24"/>
        </w:rPr>
        <w:t>heroes</w:t>
      </w:r>
      <w:r w:rsidRPr="00EA7CDA">
        <w:rPr>
          <w:rFonts w:ascii="Times New Roman" w:hAnsi="Times New Roman" w:cs="Times New Roman"/>
          <w:sz w:val="24"/>
          <w:szCs w:val="24"/>
        </w:rPr>
        <w:t xml:space="preserve">, a Roman poet, is seen in the poem, making an effort to guide Dante through Hell to save him out Hell. This has made me realize that anytime that one is facing challenges in life, one should not lose spiritual connection with GodGod because there is always hope at the end of all misfortunes. There is always a way out of any hard situation, just like Dante had a way out of Hell through his long time hero.  </w:t>
      </w:r>
    </w:p>
    <w:p w:rsidR="0039633C" w:rsidRPr="00EA7CDA" w:rsidRDefault="00F252E4" w:rsidP="00EA7CDA">
      <w:pPr>
        <w:spacing w:line="480" w:lineRule="auto"/>
        <w:ind w:firstLine="720"/>
        <w:rPr>
          <w:rFonts w:ascii="Times New Roman" w:hAnsi="Times New Roman" w:cs="Times New Roman"/>
          <w:sz w:val="24"/>
          <w:szCs w:val="24"/>
        </w:rPr>
      </w:pPr>
      <w:r w:rsidRPr="00EA7CDA">
        <w:rPr>
          <w:rFonts w:ascii="Times New Roman" w:hAnsi="Times New Roman" w:cs="Times New Roman"/>
          <w:sz w:val="24"/>
          <w:szCs w:val="24"/>
        </w:rPr>
        <w:t xml:space="preserve">The poem narrates an experience of Dante in Hell, which is the conventional end of those who will not have led righteous life earth. As Dante tells about Hell, he must first be dead to go through the experience. This means that there is life after death, and one can either spend it in </w:t>
      </w:r>
      <w:r w:rsidRPr="00EA7CDA">
        <w:rPr>
          <w:rFonts w:ascii="Times New Roman" w:hAnsi="Times New Roman" w:cs="Times New Roman"/>
          <w:sz w:val="24"/>
          <w:szCs w:val="24"/>
        </w:rPr>
        <w:lastRenderedPageBreak/>
        <w:t xml:space="preserve">Hell or heaven, depending on how righteous one is while on earth. This gives hope about those who may have lost individuals who felt it was a huge loss that all hope was not lost in death. If only one leads a holy life, death will still be defeated. Hell and heaven are </w:t>
      </w:r>
      <w:r w:rsidR="00167689" w:rsidRPr="00EA7CDA">
        <w:rPr>
          <w:rFonts w:ascii="Times New Roman" w:hAnsi="Times New Roman" w:cs="Times New Roman"/>
          <w:sz w:val="24"/>
          <w:szCs w:val="24"/>
        </w:rPr>
        <w:t>an ideal place that follows</w:t>
      </w:r>
      <w:r w:rsidRPr="00EA7CDA">
        <w:rPr>
          <w:rFonts w:ascii="Times New Roman" w:hAnsi="Times New Roman" w:cs="Times New Roman"/>
          <w:sz w:val="24"/>
          <w:szCs w:val="24"/>
        </w:rPr>
        <w:t xml:space="preserve"> human beings' death, and understanding the symbolic meaning behind them is impo</w:t>
      </w:r>
      <w:r w:rsidR="00EA7CDA" w:rsidRPr="00EA7CDA">
        <w:rPr>
          <w:rFonts w:ascii="Times New Roman" w:hAnsi="Times New Roman" w:cs="Times New Roman"/>
          <w:sz w:val="24"/>
          <w:szCs w:val="24"/>
        </w:rPr>
        <w:t>rtant to live life with limits.</w:t>
      </w:r>
      <w:r w:rsidRPr="00EA7CDA">
        <w:rPr>
          <w:rFonts w:ascii="Times New Roman" w:hAnsi="Times New Roman" w:cs="Times New Roman"/>
          <w:sz w:val="24"/>
          <w:szCs w:val="24"/>
        </w:rPr>
        <w:t xml:space="preserve"> </w:t>
      </w:r>
    </w:p>
    <w:p w:rsidR="0039633C" w:rsidRPr="00EA7CDA" w:rsidRDefault="00F252E4" w:rsidP="00EA7CDA">
      <w:pPr>
        <w:spacing w:line="480" w:lineRule="auto"/>
        <w:ind w:firstLine="720"/>
        <w:rPr>
          <w:rFonts w:ascii="Times New Roman" w:hAnsi="Times New Roman" w:cs="Times New Roman"/>
          <w:sz w:val="24"/>
          <w:szCs w:val="24"/>
        </w:rPr>
      </w:pPr>
      <w:r w:rsidRPr="00EA7CDA">
        <w:rPr>
          <w:rFonts w:ascii="Times New Roman" w:hAnsi="Times New Roman" w:cs="Times New Roman"/>
          <w:sz w:val="24"/>
          <w:szCs w:val="24"/>
        </w:rPr>
        <w:t xml:space="preserve">Through Dante's writing, I have been able to understand that Hell is meant for those who are sinful on earth and do not repent by the time of their death. Hell is the place where individuals who have been found to have committed sins during their life would face the consequences. </w:t>
      </w:r>
      <w:r w:rsidR="00167689" w:rsidRPr="00EA7CDA">
        <w:rPr>
          <w:rFonts w:ascii="Times New Roman" w:hAnsi="Times New Roman" w:cs="Times New Roman"/>
          <w:sz w:val="24"/>
          <w:szCs w:val="24"/>
        </w:rPr>
        <w:t>This has taught me that every action or decision made in life has consequences proportional to the action done. Hell would be a place where sinners would pay for their sins. This also means another destination for individuals who repented and led a holy life during their life days on earth.</w:t>
      </w:r>
    </w:p>
    <w:p w:rsidR="00EA7CDA" w:rsidRDefault="00F252E4" w:rsidP="00EA7CDA">
      <w:pPr>
        <w:spacing w:line="480" w:lineRule="auto"/>
        <w:ind w:firstLine="720"/>
        <w:rPr>
          <w:rFonts w:ascii="Times New Roman" w:hAnsi="Times New Roman" w:cs="Times New Roman"/>
          <w:sz w:val="24"/>
          <w:szCs w:val="24"/>
        </w:rPr>
      </w:pPr>
      <w:r w:rsidRPr="00EA7CDA">
        <w:rPr>
          <w:rFonts w:ascii="Times New Roman" w:hAnsi="Times New Roman" w:cs="Times New Roman"/>
          <w:sz w:val="24"/>
          <w:szCs w:val="24"/>
        </w:rPr>
        <w:t xml:space="preserve">The most memorable event in Dante's writing is the physical description of Hell and how each of its circles would hold a certain group of people up to the deepest one that hosted Satan. Every descending circle becomes smaller and is occupied by more depraved souls, and suffering becomes more fierce. There is also a place for those who neither accepted nor rejected GodGod just outside the gate of Hell. Another fascinating issue about the writing is that betrayers of all time, such as Judas, would be located deep in circle nine of Hell.  </w:t>
      </w:r>
    </w:p>
    <w:p w:rsidR="00EA7CDA" w:rsidRPr="00EA7CDA" w:rsidRDefault="00EA7CDA" w:rsidP="00EA7CDA">
      <w:pPr>
        <w:spacing w:line="480" w:lineRule="auto"/>
        <w:ind w:firstLine="720"/>
        <w:rPr>
          <w:rFonts w:ascii="Times New Roman" w:hAnsi="Times New Roman" w:cs="Times New Roman"/>
          <w:sz w:val="24"/>
          <w:szCs w:val="24"/>
        </w:rPr>
      </w:pPr>
    </w:p>
    <w:p w:rsidR="00EA7CDA" w:rsidRPr="00EA7CDA" w:rsidRDefault="00EA7CDA" w:rsidP="00EA7CDA">
      <w:pPr>
        <w:spacing w:line="480" w:lineRule="auto"/>
        <w:rPr>
          <w:rFonts w:ascii="Times New Roman" w:hAnsi="Times New Roman" w:cs="Times New Roman"/>
          <w:sz w:val="24"/>
          <w:szCs w:val="24"/>
        </w:rPr>
      </w:pPr>
    </w:p>
    <w:p w:rsidR="00EA7CDA" w:rsidRPr="00EA7CDA" w:rsidRDefault="00EA7CDA" w:rsidP="00EA7CDA">
      <w:pPr>
        <w:spacing w:line="480" w:lineRule="auto"/>
        <w:rPr>
          <w:rFonts w:ascii="Times New Roman" w:hAnsi="Times New Roman" w:cs="Times New Roman"/>
          <w:sz w:val="24"/>
          <w:szCs w:val="24"/>
        </w:rPr>
      </w:pPr>
    </w:p>
    <w:p w:rsidR="00EA7CDA" w:rsidRPr="00EA7CDA" w:rsidRDefault="00EA7CDA" w:rsidP="00EA7CDA">
      <w:pPr>
        <w:spacing w:line="480" w:lineRule="auto"/>
        <w:jc w:val="center"/>
        <w:rPr>
          <w:rFonts w:ascii="Times New Roman" w:hAnsi="Times New Roman" w:cs="Times New Roman"/>
          <w:sz w:val="24"/>
          <w:szCs w:val="24"/>
        </w:rPr>
      </w:pPr>
      <w:r w:rsidRPr="00EA7CDA">
        <w:rPr>
          <w:rFonts w:ascii="Times New Roman" w:hAnsi="Times New Roman" w:cs="Times New Roman"/>
          <w:sz w:val="24"/>
          <w:szCs w:val="24"/>
        </w:rPr>
        <w:lastRenderedPageBreak/>
        <w:t>REFERENCES.</w:t>
      </w:r>
    </w:p>
    <w:p w:rsidR="00EA7CDA" w:rsidRPr="00EA7CDA" w:rsidRDefault="00EA7CDA" w:rsidP="00EA7CDA">
      <w:pPr>
        <w:spacing w:line="480" w:lineRule="auto"/>
        <w:rPr>
          <w:rFonts w:ascii="Times New Roman" w:hAnsi="Times New Roman" w:cs="Times New Roman"/>
          <w:sz w:val="24"/>
          <w:szCs w:val="24"/>
        </w:rPr>
      </w:pPr>
      <w:r w:rsidRPr="00EA7CDA">
        <w:rPr>
          <w:rFonts w:ascii="Times New Roman" w:hAnsi="Times New Roman" w:cs="Times New Roman"/>
          <w:sz w:val="24"/>
          <w:szCs w:val="24"/>
        </w:rPr>
        <w:t>Alighieri, D. (2020). </w:t>
      </w:r>
      <w:r w:rsidRPr="00EA7CDA">
        <w:rPr>
          <w:rFonts w:ascii="Times New Roman" w:hAnsi="Times New Roman" w:cs="Times New Roman"/>
          <w:i/>
          <w:iCs/>
          <w:sz w:val="24"/>
          <w:szCs w:val="24"/>
        </w:rPr>
        <w:t>The Divine Comedy: Inferno, Purgatory, and Paradise</w:t>
      </w:r>
      <w:r w:rsidRPr="00EA7CDA">
        <w:rPr>
          <w:rFonts w:ascii="Times New Roman" w:hAnsi="Times New Roman" w:cs="Times New Roman"/>
          <w:sz w:val="24"/>
          <w:szCs w:val="24"/>
        </w:rPr>
        <w:t>. Open Road Media.</w:t>
      </w:r>
    </w:p>
    <w:sectPr w:rsidR="00EA7CDA" w:rsidRPr="00EA7CDA" w:rsidSect="00EA7C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A31" w:rsidRDefault="00430A31" w:rsidP="00EA7CDA">
      <w:pPr>
        <w:spacing w:after="0" w:line="240" w:lineRule="auto"/>
      </w:pPr>
      <w:r>
        <w:separator/>
      </w:r>
    </w:p>
  </w:endnote>
  <w:endnote w:type="continuationSeparator" w:id="0">
    <w:p w:rsidR="00430A31" w:rsidRDefault="00430A31" w:rsidP="00EA7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A31" w:rsidRDefault="00430A31" w:rsidP="00EA7CDA">
      <w:pPr>
        <w:spacing w:after="0" w:line="240" w:lineRule="auto"/>
      </w:pPr>
      <w:r>
        <w:separator/>
      </w:r>
    </w:p>
  </w:footnote>
  <w:footnote w:type="continuationSeparator" w:id="0">
    <w:p w:rsidR="00430A31" w:rsidRDefault="00430A31" w:rsidP="00EA7C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1470656"/>
      <w:docPartObj>
        <w:docPartGallery w:val="Page Numbers (Top of Page)"/>
        <w:docPartUnique/>
      </w:docPartObj>
    </w:sdtPr>
    <w:sdtEndPr>
      <w:rPr>
        <w:noProof/>
      </w:rPr>
    </w:sdtEndPr>
    <w:sdtContent>
      <w:p w:rsidR="00EA7CDA" w:rsidRDefault="00EA7CDA">
        <w:pPr>
          <w:pStyle w:val="Header"/>
          <w:jc w:val="right"/>
        </w:pPr>
        <w:r>
          <w:t xml:space="preserve">THE DIVINE COMEDY.                                                                                                                                                   </w:t>
        </w:r>
        <w:r>
          <w:fldChar w:fldCharType="begin"/>
        </w:r>
        <w:r>
          <w:instrText xml:space="preserve"> PAGE   \* MERGEFORMAT </w:instrText>
        </w:r>
        <w:r>
          <w:fldChar w:fldCharType="separate"/>
        </w:r>
        <w:r w:rsidR="006A7EF7">
          <w:rPr>
            <w:noProof/>
          </w:rPr>
          <w:t>4</w:t>
        </w:r>
        <w:r>
          <w:rPr>
            <w:noProof/>
          </w:rPr>
          <w:fldChar w:fldCharType="end"/>
        </w:r>
      </w:p>
    </w:sdtContent>
  </w:sdt>
  <w:p w:rsidR="00EA7CDA" w:rsidRDefault="00EA7C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CDA" w:rsidRPr="00EA7CDA" w:rsidRDefault="00EA7CDA">
    <w:pPr>
      <w:pStyle w:val="Header"/>
      <w:rPr>
        <w:rFonts w:ascii="Times New Roman" w:hAnsi="Times New Roman" w:cs="Times New Roman"/>
        <w:sz w:val="24"/>
        <w:szCs w:val="24"/>
      </w:rPr>
    </w:pPr>
    <w:r w:rsidRPr="00EA7CDA">
      <w:rPr>
        <w:rFonts w:ascii="Times New Roman" w:hAnsi="Times New Roman" w:cs="Times New Roman"/>
        <w:sz w:val="24"/>
        <w:szCs w:val="24"/>
      </w:rPr>
      <w:t>Running Head: THE DIVINE COMEDY.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90F"/>
    <w:rsid w:val="00167689"/>
    <w:rsid w:val="002553E8"/>
    <w:rsid w:val="00273E6F"/>
    <w:rsid w:val="002957FE"/>
    <w:rsid w:val="002A4FA5"/>
    <w:rsid w:val="0039633C"/>
    <w:rsid w:val="00430A31"/>
    <w:rsid w:val="006A7EF7"/>
    <w:rsid w:val="0094609F"/>
    <w:rsid w:val="009D5DA4"/>
    <w:rsid w:val="00A13A94"/>
    <w:rsid w:val="00B14A99"/>
    <w:rsid w:val="00BB4588"/>
    <w:rsid w:val="00D3290F"/>
    <w:rsid w:val="00EA7CDA"/>
    <w:rsid w:val="00F25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125260-0E65-4D72-9758-2127608A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7C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CDA"/>
  </w:style>
  <w:style w:type="paragraph" w:styleId="Footer">
    <w:name w:val="footer"/>
    <w:basedOn w:val="Normal"/>
    <w:link w:val="FooterChar"/>
    <w:uiPriority w:val="99"/>
    <w:unhideWhenUsed/>
    <w:rsid w:val="00EA7C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C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2020-09-12T16:03:00Z</dcterms:created>
  <dcterms:modified xsi:type="dcterms:W3CDTF">2020-09-12T16:03:00Z</dcterms:modified>
</cp:coreProperties>
</file>